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D8" w:rsidRDefault="006978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результате пожара в жилом доме было эвакуировано 20 человек</w:t>
      </w:r>
    </w:p>
    <w:p w:rsidR="00B15CA8" w:rsidRPr="0051771C" w:rsidRDefault="00517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мая в Управление МЧС по СЗАО в 14:36 поступило сообщение о пожаре в 17-ти этажном жилом доме по адресу: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Пятницкое</w:t>
      </w:r>
      <w:proofErr w:type="spellEnd"/>
      <w:r w:rsidR="006978D8">
        <w:rPr>
          <w:rFonts w:ascii="Times New Roman" w:hAnsi="Times New Roman" w:cs="Times New Roman"/>
          <w:sz w:val="28"/>
          <w:szCs w:val="28"/>
        </w:rPr>
        <w:t xml:space="preserve">  шо</w:t>
      </w:r>
      <w:r>
        <w:rPr>
          <w:rFonts w:ascii="Times New Roman" w:hAnsi="Times New Roman" w:cs="Times New Roman"/>
          <w:sz w:val="28"/>
          <w:szCs w:val="28"/>
        </w:rPr>
        <w:t>ссе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11. Пожарно-спасательные подразделения незамедлительно выехали к месту происшествия. В подъезде пахло гарью и наблюдалось задымление. В ходе проведения разведки было обнаружено, что на 1 и 2 этажах горели электросчетчики: электрооборудование на площади 5 кв. метров и электропроводка между 1 и 2 этажами на площади 2 погонных метра. </w:t>
      </w:r>
      <w:r w:rsidR="006978D8">
        <w:rPr>
          <w:rFonts w:ascii="Times New Roman" w:hAnsi="Times New Roman" w:cs="Times New Roman"/>
          <w:sz w:val="28"/>
          <w:szCs w:val="28"/>
        </w:rPr>
        <w:t>Пожар оперативно был потушен. Было эвакуировано 20 человек, из них 2 детей; обесточено 68 квартир. В результате пожара никто не погиб и не пострадал. Причина пожара устанавливается.</w:t>
      </w:r>
      <w:bookmarkEnd w:id="0"/>
    </w:p>
    <w:sectPr w:rsidR="00B15CA8" w:rsidRPr="00517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B77" w:rsidRDefault="00A95B77" w:rsidP="0051771C">
      <w:pPr>
        <w:spacing w:after="0" w:line="240" w:lineRule="auto"/>
      </w:pPr>
      <w:r>
        <w:separator/>
      </w:r>
    </w:p>
  </w:endnote>
  <w:endnote w:type="continuationSeparator" w:id="0">
    <w:p w:rsidR="00A95B77" w:rsidRDefault="00A95B77" w:rsidP="0051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B77" w:rsidRDefault="00A95B77" w:rsidP="0051771C">
      <w:pPr>
        <w:spacing w:after="0" w:line="240" w:lineRule="auto"/>
      </w:pPr>
      <w:r>
        <w:separator/>
      </w:r>
    </w:p>
  </w:footnote>
  <w:footnote w:type="continuationSeparator" w:id="0">
    <w:p w:rsidR="00A95B77" w:rsidRDefault="00A95B77" w:rsidP="00517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3F"/>
    <w:rsid w:val="00256F3F"/>
    <w:rsid w:val="0051771C"/>
    <w:rsid w:val="006978D8"/>
    <w:rsid w:val="00714609"/>
    <w:rsid w:val="00A95B77"/>
    <w:rsid w:val="00B1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1431"/>
  <w15:chartTrackingRefBased/>
  <w15:docId w15:val="{9261DFB5-810E-4FC5-902C-D4A4D1BF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771C"/>
  </w:style>
  <w:style w:type="paragraph" w:styleId="a5">
    <w:name w:val="footer"/>
    <w:basedOn w:val="a"/>
    <w:link w:val="a6"/>
    <w:uiPriority w:val="99"/>
    <w:unhideWhenUsed/>
    <w:rsid w:val="00517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7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2020-05-07T08:13:00Z</dcterms:created>
  <dcterms:modified xsi:type="dcterms:W3CDTF">2020-05-07T08:41:00Z</dcterms:modified>
</cp:coreProperties>
</file>